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职业卫生服务机构技术报告信息公示表</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63"/>
        <w:gridCol w:w="2945"/>
        <w:gridCol w:w="131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7" w:type="dxa"/>
            <w:vMerge w:val="restart"/>
            <w:vAlign w:val="center"/>
          </w:tcPr>
          <w:p>
            <w:pPr>
              <w:jc w:val="center"/>
              <w:rPr>
                <w:b/>
                <w:bCs/>
                <w:sz w:val="28"/>
                <w:szCs w:val="28"/>
              </w:rPr>
            </w:pPr>
            <w:r>
              <w:rPr>
                <w:rFonts w:hint="eastAsia"/>
                <w:sz w:val="24"/>
              </w:rPr>
              <w:t>用人单位信息</w:t>
            </w:r>
          </w:p>
        </w:tc>
        <w:tc>
          <w:tcPr>
            <w:tcW w:w="1263" w:type="dxa"/>
            <w:vAlign w:val="center"/>
          </w:tcPr>
          <w:p>
            <w:pPr>
              <w:jc w:val="center"/>
              <w:rPr>
                <w:sz w:val="24"/>
              </w:rPr>
            </w:pPr>
            <w:r>
              <w:rPr>
                <w:rFonts w:hint="eastAsia"/>
                <w:sz w:val="24"/>
              </w:rPr>
              <w:t>项目名称</w:t>
            </w:r>
          </w:p>
        </w:tc>
        <w:tc>
          <w:tcPr>
            <w:tcW w:w="6390" w:type="dxa"/>
            <w:gridSpan w:val="3"/>
            <w:vAlign w:val="center"/>
          </w:tcPr>
          <w:p>
            <w:pPr>
              <w:jc w:val="left"/>
              <w:rPr>
                <w:rFonts w:hint="eastAsia"/>
                <w:color w:val="auto"/>
                <w:sz w:val="24"/>
                <w:lang w:eastAsia="zh-CN"/>
              </w:rPr>
            </w:pPr>
            <w:r>
              <w:rPr>
                <w:rFonts w:hint="eastAsia"/>
                <w:color w:val="auto"/>
                <w:sz w:val="24"/>
                <w:lang w:eastAsia="zh-CN"/>
              </w:rPr>
              <w:t>中国石油天然气股份有限公司广西桂林销售分公司桂林金鸡加油站职业病危害因素定期检测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报告编号</w:t>
            </w:r>
          </w:p>
        </w:tc>
        <w:tc>
          <w:tcPr>
            <w:tcW w:w="6390" w:type="dxa"/>
            <w:gridSpan w:val="3"/>
            <w:vAlign w:val="center"/>
          </w:tcPr>
          <w:p>
            <w:pPr>
              <w:jc w:val="left"/>
              <w:rPr>
                <w:rFonts w:hint="eastAsia"/>
                <w:color w:val="auto"/>
                <w:sz w:val="24"/>
                <w:lang w:eastAsia="zh-CN"/>
              </w:rPr>
            </w:pPr>
            <w:r>
              <w:rPr>
                <w:rFonts w:hint="eastAsia"/>
                <w:color w:val="auto"/>
                <w:sz w:val="24"/>
                <w:lang w:eastAsia="zh-CN"/>
              </w:rPr>
              <w:t>玖安职卫字[2023]第10-</w:t>
            </w:r>
            <w:r>
              <w:rPr>
                <w:rFonts w:hint="eastAsia"/>
                <w:color w:val="auto"/>
                <w:sz w:val="24"/>
                <w:lang w:val="en-US" w:eastAsia="zh-CN"/>
              </w:rPr>
              <w:t>22</w:t>
            </w:r>
            <w:r>
              <w:rPr>
                <w:rFonts w:hint="eastAsia"/>
                <w:color w:val="auto"/>
                <w:sz w:val="24"/>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委托单位</w:t>
            </w:r>
          </w:p>
        </w:tc>
        <w:tc>
          <w:tcPr>
            <w:tcW w:w="6390" w:type="dxa"/>
            <w:gridSpan w:val="3"/>
            <w:vAlign w:val="center"/>
          </w:tcPr>
          <w:p>
            <w:pPr>
              <w:jc w:val="left"/>
              <w:rPr>
                <w:rFonts w:hint="eastAsia"/>
                <w:color w:val="auto"/>
                <w:sz w:val="24"/>
                <w:lang w:eastAsia="zh-CN"/>
              </w:rPr>
            </w:pPr>
            <w:r>
              <w:rPr>
                <w:rFonts w:hint="eastAsia"/>
                <w:color w:val="auto"/>
                <w:sz w:val="24"/>
                <w:lang w:eastAsia="zh-CN"/>
              </w:rPr>
              <w:t>中国石油天然气股份有限公司广西桂林销售分公司桂林金鸡加油站</w:t>
            </w: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7" w:type="dxa"/>
            <w:vMerge w:val="continue"/>
            <w:vAlign w:val="center"/>
          </w:tcPr>
          <w:p>
            <w:pPr>
              <w:jc w:val="center"/>
              <w:rPr>
                <w:b/>
                <w:bCs/>
                <w:sz w:val="28"/>
                <w:szCs w:val="28"/>
              </w:rPr>
            </w:pPr>
          </w:p>
        </w:tc>
        <w:tc>
          <w:tcPr>
            <w:tcW w:w="1263" w:type="dxa"/>
            <w:vAlign w:val="center"/>
          </w:tcPr>
          <w:p>
            <w:pPr>
              <w:jc w:val="center"/>
              <w:rPr>
                <w:rFonts w:hint="eastAsia"/>
                <w:color w:val="auto"/>
                <w:sz w:val="24"/>
                <w:lang w:eastAsia="zh-CN"/>
              </w:rPr>
            </w:pPr>
            <w:r>
              <w:rPr>
                <w:rFonts w:hint="eastAsia"/>
                <w:color w:val="auto"/>
                <w:sz w:val="24"/>
                <w:lang w:eastAsia="zh-CN"/>
              </w:rPr>
              <w:t>地</w:t>
            </w:r>
            <w:r>
              <w:rPr>
                <w:rFonts w:hint="eastAsia"/>
                <w:color w:val="auto"/>
                <w:sz w:val="24"/>
                <w:lang w:val="en-US" w:eastAsia="zh-CN"/>
              </w:rPr>
              <w:t xml:space="preserve"> </w:t>
            </w:r>
            <w:r>
              <w:rPr>
                <w:rFonts w:hint="eastAsia"/>
                <w:color w:val="auto"/>
                <w:sz w:val="24"/>
                <w:lang w:eastAsia="zh-CN"/>
              </w:rPr>
              <w:t>址</w:t>
            </w:r>
          </w:p>
        </w:tc>
        <w:tc>
          <w:tcPr>
            <w:tcW w:w="6390" w:type="dxa"/>
            <w:gridSpan w:val="3"/>
            <w:vAlign w:val="center"/>
          </w:tcPr>
          <w:p>
            <w:pPr>
              <w:jc w:val="left"/>
              <w:rPr>
                <w:rFonts w:hint="eastAsia"/>
                <w:color w:val="auto"/>
                <w:sz w:val="24"/>
                <w:lang w:eastAsia="zh-CN"/>
              </w:rPr>
            </w:pPr>
            <w:r>
              <w:rPr>
                <w:rFonts w:hint="default"/>
                <w:color w:val="auto"/>
                <w:sz w:val="24"/>
                <w:lang w:eastAsia="zh-CN"/>
              </w:rPr>
              <w:t>桂林市七星区金鸡路70号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联系人</w:t>
            </w:r>
          </w:p>
        </w:tc>
        <w:tc>
          <w:tcPr>
            <w:tcW w:w="6390" w:type="dxa"/>
            <w:gridSpan w:val="3"/>
            <w:vAlign w:val="center"/>
          </w:tcPr>
          <w:p>
            <w:pPr>
              <w:jc w:val="left"/>
              <w:rPr>
                <w:rFonts w:hint="eastAsia"/>
                <w:color w:val="auto"/>
                <w:sz w:val="24"/>
                <w:lang w:eastAsia="zh-CN"/>
              </w:rPr>
            </w:pPr>
            <w:r>
              <w:rPr>
                <w:rFonts w:hint="eastAsia"/>
                <w:color w:val="auto"/>
                <w:sz w:val="24"/>
                <w:lang w:eastAsia="zh-CN"/>
              </w:rPr>
              <w:t>冯桂兰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项目类型</w:t>
            </w:r>
          </w:p>
        </w:tc>
        <w:tc>
          <w:tcPr>
            <w:tcW w:w="6390" w:type="dxa"/>
            <w:gridSpan w:val="3"/>
            <w:vAlign w:val="center"/>
          </w:tcPr>
          <w:p>
            <w:pPr>
              <w:jc w:val="left"/>
              <w:rPr>
                <w:rFonts w:hint="eastAsia"/>
                <w:sz w:val="24"/>
                <w:lang w:eastAsia="zh-CN"/>
              </w:rPr>
            </w:pPr>
            <w:r>
              <w:rPr>
                <w:rFonts w:hint="eastAsia"/>
                <w:sz w:val="24"/>
                <w:lang w:eastAsia="zh-CN"/>
              </w:rPr>
              <w:t>□职业病危害预评价        □职业病危害防护设施设计</w:t>
            </w:r>
          </w:p>
          <w:p>
            <w:pPr>
              <w:jc w:val="left"/>
              <w:rPr>
                <w:rFonts w:hint="eastAsia"/>
                <w:sz w:val="24"/>
                <w:lang w:eastAsia="zh-CN"/>
              </w:rPr>
            </w:pPr>
            <w:r>
              <w:rPr>
                <w:rFonts w:hint="eastAsia"/>
                <w:sz w:val="24"/>
                <w:lang w:eastAsia="zh-CN"/>
              </w:rPr>
              <w:t>□职业病危害控制效果评价  □现状评价</w:t>
            </w:r>
          </w:p>
          <w:p>
            <w:pPr>
              <w:jc w:val="left"/>
              <w:rPr>
                <w:rFonts w:hint="eastAsia"/>
                <w:sz w:val="24"/>
                <w:lang w:eastAsia="zh-CN"/>
              </w:rPr>
            </w:pPr>
            <w:r>
              <w:rPr>
                <w:rFonts w:hint="eastAsia"/>
                <w:sz w:val="24"/>
                <w:lang w:eastAsia="zh-CN"/>
              </w:rPr>
              <w:t>☑定期检测                □其他委托检测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30" w:type="dxa"/>
            <w:gridSpan w:val="2"/>
            <w:vAlign w:val="center"/>
          </w:tcPr>
          <w:p>
            <w:pPr>
              <w:jc w:val="center"/>
              <w:rPr>
                <w:sz w:val="24"/>
              </w:rPr>
            </w:pPr>
            <w:r>
              <w:rPr>
                <w:rFonts w:hint="eastAsia"/>
                <w:sz w:val="24"/>
              </w:rPr>
              <w:t>项目组人员名单</w:t>
            </w:r>
          </w:p>
        </w:tc>
        <w:tc>
          <w:tcPr>
            <w:tcW w:w="6390" w:type="dxa"/>
            <w:gridSpan w:val="3"/>
            <w:vAlign w:val="center"/>
          </w:tcPr>
          <w:p>
            <w:pPr>
              <w:jc w:val="left"/>
              <w:rPr>
                <w:rFonts w:hint="eastAsia"/>
                <w:color w:val="auto"/>
                <w:sz w:val="24"/>
                <w:lang w:eastAsia="zh-CN"/>
              </w:rPr>
            </w:pPr>
            <w:r>
              <w:rPr>
                <w:rFonts w:hint="eastAsia"/>
                <w:color w:val="auto"/>
                <w:sz w:val="24"/>
                <w:lang w:eastAsia="zh-CN"/>
              </w:rPr>
              <w:t>唐旺振、周贵昌、韦燕娟、黄珊珊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现场调查员</w:t>
            </w:r>
          </w:p>
        </w:tc>
        <w:tc>
          <w:tcPr>
            <w:tcW w:w="2945" w:type="dxa"/>
            <w:vAlign w:val="center"/>
          </w:tcPr>
          <w:p>
            <w:pPr>
              <w:jc w:val="left"/>
              <w:rPr>
                <w:rFonts w:hint="eastAsia"/>
                <w:color w:val="auto"/>
                <w:sz w:val="24"/>
                <w:lang w:eastAsia="zh-CN"/>
              </w:rPr>
            </w:pPr>
            <w:r>
              <w:rPr>
                <w:rFonts w:hint="eastAsia"/>
                <w:color w:val="auto"/>
                <w:sz w:val="24"/>
                <w:lang w:eastAsia="zh-CN"/>
              </w:rPr>
              <w:t>唐旺振、周贵昌、韦燕娟</w:t>
            </w:r>
          </w:p>
        </w:tc>
        <w:tc>
          <w:tcPr>
            <w:tcW w:w="1315" w:type="dxa"/>
            <w:vAlign w:val="center"/>
          </w:tcPr>
          <w:p>
            <w:pPr>
              <w:jc w:val="left"/>
              <w:rPr>
                <w:rFonts w:hint="eastAsia"/>
                <w:color w:val="auto"/>
                <w:sz w:val="24"/>
                <w:lang w:eastAsia="zh-CN"/>
              </w:rPr>
            </w:pPr>
            <w:r>
              <w:rPr>
                <w:rFonts w:hint="eastAsia"/>
                <w:color w:val="auto"/>
                <w:sz w:val="24"/>
                <w:lang w:eastAsia="zh-CN"/>
              </w:rPr>
              <w:t>调查时间</w:t>
            </w:r>
          </w:p>
        </w:tc>
        <w:tc>
          <w:tcPr>
            <w:tcW w:w="2130" w:type="dxa"/>
            <w:vAlign w:val="center"/>
          </w:tcPr>
          <w:p>
            <w:pPr>
              <w:jc w:val="left"/>
              <w:rPr>
                <w:rFonts w:hint="default"/>
                <w:color w:val="auto"/>
                <w:sz w:val="24"/>
                <w:lang w:val="en-US" w:eastAsia="zh-CN"/>
              </w:rPr>
            </w:pPr>
            <w:r>
              <w:rPr>
                <w:rFonts w:hint="eastAsia"/>
                <w:color w:val="auto"/>
                <w:sz w:val="24"/>
                <w:lang w:eastAsia="zh-CN"/>
              </w:rPr>
              <w:t>202</w:t>
            </w:r>
            <w:r>
              <w:rPr>
                <w:rFonts w:hint="eastAsia"/>
                <w:color w:val="auto"/>
                <w:sz w:val="24"/>
                <w:lang w:val="en-US" w:eastAsia="zh-CN"/>
              </w:rPr>
              <w:t>3.10.29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现场采样及</w:t>
            </w:r>
          </w:p>
          <w:p>
            <w:pPr>
              <w:jc w:val="center"/>
              <w:rPr>
                <w:sz w:val="24"/>
              </w:rPr>
            </w:pPr>
            <w:r>
              <w:rPr>
                <w:rFonts w:hint="eastAsia"/>
                <w:sz w:val="24"/>
              </w:rPr>
              <w:t>检测人员</w:t>
            </w:r>
          </w:p>
        </w:tc>
        <w:tc>
          <w:tcPr>
            <w:tcW w:w="2945" w:type="dxa"/>
            <w:vAlign w:val="center"/>
          </w:tcPr>
          <w:p>
            <w:pPr>
              <w:jc w:val="left"/>
              <w:rPr>
                <w:rFonts w:hint="eastAsia"/>
                <w:color w:val="auto"/>
                <w:sz w:val="24"/>
                <w:lang w:eastAsia="zh-CN"/>
              </w:rPr>
            </w:pPr>
            <w:r>
              <w:rPr>
                <w:rFonts w:hint="eastAsia"/>
                <w:color w:val="auto"/>
                <w:sz w:val="24"/>
                <w:lang w:eastAsia="zh-CN"/>
              </w:rPr>
              <w:t>唐旺振、周贵昌、韦燕娟、黄珊珊</w:t>
            </w:r>
          </w:p>
        </w:tc>
        <w:tc>
          <w:tcPr>
            <w:tcW w:w="1315" w:type="dxa"/>
            <w:vAlign w:val="center"/>
          </w:tcPr>
          <w:p>
            <w:pPr>
              <w:jc w:val="left"/>
              <w:rPr>
                <w:rFonts w:hint="eastAsia"/>
                <w:color w:val="auto"/>
                <w:sz w:val="24"/>
                <w:lang w:eastAsia="zh-CN"/>
              </w:rPr>
            </w:pPr>
            <w:r>
              <w:rPr>
                <w:rFonts w:hint="eastAsia"/>
                <w:color w:val="auto"/>
                <w:sz w:val="24"/>
                <w:lang w:eastAsia="zh-CN"/>
              </w:rPr>
              <w:t>采样、检测时间</w:t>
            </w:r>
          </w:p>
        </w:tc>
        <w:tc>
          <w:tcPr>
            <w:tcW w:w="2130" w:type="dxa"/>
            <w:vAlign w:val="center"/>
          </w:tcPr>
          <w:p>
            <w:pPr>
              <w:jc w:val="left"/>
              <w:rPr>
                <w:rFonts w:hint="default"/>
                <w:color w:val="auto"/>
                <w:sz w:val="24"/>
                <w:lang w:val="en-US" w:eastAsia="zh-CN"/>
              </w:rPr>
            </w:pPr>
            <w:r>
              <w:rPr>
                <w:rFonts w:hint="eastAsia"/>
                <w:color w:val="auto"/>
                <w:sz w:val="24"/>
                <w:lang w:eastAsia="zh-CN"/>
              </w:rPr>
              <w:t>202</w:t>
            </w:r>
            <w:r>
              <w:rPr>
                <w:rFonts w:hint="eastAsia"/>
                <w:color w:val="auto"/>
                <w:sz w:val="24"/>
                <w:lang w:val="en-US" w:eastAsia="zh-CN"/>
              </w:rPr>
              <w:t>3.10.29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30" w:type="dxa"/>
            <w:gridSpan w:val="2"/>
            <w:vAlign w:val="center"/>
          </w:tcPr>
          <w:p>
            <w:pPr>
              <w:ind w:left="-105" w:leftChars="-50" w:right="-105" w:rightChars="-50"/>
              <w:jc w:val="center"/>
              <w:rPr>
                <w:sz w:val="24"/>
              </w:rPr>
            </w:pPr>
            <w:r>
              <w:rPr>
                <w:rFonts w:hint="eastAsia"/>
                <w:sz w:val="24"/>
              </w:rPr>
              <w:t>用人单位陪同人员</w:t>
            </w:r>
          </w:p>
        </w:tc>
        <w:tc>
          <w:tcPr>
            <w:tcW w:w="6390" w:type="dxa"/>
            <w:gridSpan w:val="3"/>
            <w:vAlign w:val="center"/>
          </w:tcPr>
          <w:p>
            <w:pPr>
              <w:jc w:val="left"/>
              <w:rPr>
                <w:rFonts w:hint="eastAsia"/>
                <w:sz w:val="24"/>
                <w:lang w:eastAsia="zh-CN"/>
              </w:rPr>
            </w:pPr>
            <w:r>
              <w:rPr>
                <w:rFonts w:hint="eastAsia"/>
                <w:color w:val="auto"/>
                <w:sz w:val="24"/>
                <w:lang w:eastAsia="zh-CN"/>
              </w:rPr>
              <w:t>冯桂兰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0" w:type="dxa"/>
            <w:gridSpan w:val="5"/>
            <w:vAlign w:val="center"/>
          </w:tcPr>
          <w:p>
            <w:pPr>
              <w:jc w:val="center"/>
              <w:rPr>
                <w:sz w:val="24"/>
              </w:rPr>
            </w:pPr>
            <w:r>
              <w:rPr>
                <w:rFonts w:hint="eastAsia"/>
                <w:sz w:val="24"/>
              </w:rPr>
              <w:t>现场调查、现场采样及检测证明图像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5" w:hRule="atLeast"/>
        </w:trPr>
        <w:tc>
          <w:tcPr>
            <w:tcW w:w="8520" w:type="dxa"/>
            <w:gridSpan w:val="5"/>
            <w:vAlign w:val="center"/>
          </w:tcPr>
          <w:p>
            <w:pPr>
              <w:pStyle w:val="2"/>
              <w:jc w:val="both"/>
              <w:rPr>
                <w:rFonts w:hint="eastAsia" w:eastAsia="宋体"/>
                <w:lang w:eastAsia="zh-CN"/>
              </w:rPr>
            </w:pPr>
            <w:r>
              <w:rPr>
                <w:rFonts w:hint="eastAsia" w:eastAsia="宋体"/>
                <w:lang w:eastAsia="zh-CN"/>
              </w:rPr>
              <w:drawing>
                <wp:inline distT="0" distB="0" distL="114300" distR="114300">
                  <wp:extent cx="5253990" cy="3940175"/>
                  <wp:effectExtent l="0" t="0" r="3810" b="3175"/>
                  <wp:docPr id="2" name="图片 2" descr="68ef3322d224a6ff31bb9de319f4fe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68ef3322d224a6ff31bb9de319f4fe4"/>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r>
              <w:rPr>
                <w:rFonts w:hint="eastAsia" w:eastAsia="宋体"/>
                <w:lang w:eastAsia="zh-CN"/>
              </w:rPr>
              <w:drawing>
                <wp:inline distT="0" distB="0" distL="114300" distR="114300">
                  <wp:extent cx="5253990" cy="3940175"/>
                  <wp:effectExtent l="0" t="0" r="3810" b="3175"/>
                  <wp:docPr id="1" name="图片 1" descr="675b7d7a36e4fd01c0d0b2d098c17c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675b7d7a36e4fd01c0d0b2d098c17c5"/>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r>
              <w:rPr>
                <w:rFonts w:hint="eastAsia" w:eastAsia="宋体"/>
                <w:lang w:eastAsia="zh-CN"/>
              </w:rPr>
              <w:drawing>
                <wp:inline distT="0" distB="0" distL="114300" distR="114300">
                  <wp:extent cx="5253990" cy="3940175"/>
                  <wp:effectExtent l="0" t="0" r="3810" b="3175"/>
                  <wp:docPr id="3" name="图片 3" descr="c168608b417f7a325cb19ebc75c42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168608b417f7a325cb19ebc75c4224"/>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tc>
      </w:tr>
    </w:tbl>
    <w:p>
      <w:pPr>
        <w:spacing w:line="60" w:lineRule="auto"/>
        <w:rPr>
          <w:rFonts w:hint="eastAsia" w:eastAsiaTheme="minorEastAsia"/>
          <w:b/>
          <w:bCs/>
          <w:sz w:val="2"/>
          <w:szCs w:val="28"/>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广西玖安检测服务有限公司</w:t>
    </w:r>
  </w:p>
  <w:p>
    <w:pPr>
      <w:pStyle w:val="6"/>
      <w:jc w:val="center"/>
      <w:rPr>
        <w:rFonts w:hint="default" w:ascii="Times New Roman" w:hAnsi="Times New Roman" w:cs="Times New Roman" w:eastAsiaTheme="minorEastAsia"/>
        <w:lang w:val="en-US" w:eastAsia="zh-CN"/>
      </w:rPr>
    </w:pPr>
    <w:r>
      <w:rPr>
        <w:rFonts w:hint="eastAsia"/>
      </w:rPr>
      <w:t xml:space="preserve">                                                                              </w:t>
    </w:r>
    <w:r>
      <w:rPr>
        <w:rFonts w:ascii="Times New Roman" w:hAnsi="Times New Roman" w:cs="Times New Roman"/>
      </w:rPr>
      <w:t xml:space="preserve">  JA/G</w:t>
    </w:r>
    <w:r>
      <w:rPr>
        <w:rFonts w:hint="eastAsia" w:ascii="Times New Roman" w:hAnsi="Times New Roman" w:cs="Times New Roman"/>
        <w:lang w:val="en-US" w:eastAsia="zh-CN"/>
      </w:rPr>
      <w:t>04-7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ODdlM2U5NWZmNWEzMjcyZmU0NTkxYzcxMGNlMDcifQ=="/>
  </w:docVars>
  <w:rsids>
    <w:rsidRoot w:val="00825DC2"/>
    <w:rsid w:val="00116D14"/>
    <w:rsid w:val="00167958"/>
    <w:rsid w:val="00324E50"/>
    <w:rsid w:val="00452F37"/>
    <w:rsid w:val="004F7C8E"/>
    <w:rsid w:val="00540BFF"/>
    <w:rsid w:val="00611008"/>
    <w:rsid w:val="00680601"/>
    <w:rsid w:val="00825DC2"/>
    <w:rsid w:val="00B30C65"/>
    <w:rsid w:val="00B670BE"/>
    <w:rsid w:val="00BB23A7"/>
    <w:rsid w:val="00F07FE6"/>
    <w:rsid w:val="01E86948"/>
    <w:rsid w:val="078029EA"/>
    <w:rsid w:val="081927B4"/>
    <w:rsid w:val="091947A2"/>
    <w:rsid w:val="09911938"/>
    <w:rsid w:val="0C742F36"/>
    <w:rsid w:val="0EC43CE9"/>
    <w:rsid w:val="0F532D2B"/>
    <w:rsid w:val="0FB06131"/>
    <w:rsid w:val="10565ED1"/>
    <w:rsid w:val="106B3218"/>
    <w:rsid w:val="124B0E36"/>
    <w:rsid w:val="13541020"/>
    <w:rsid w:val="158B5FE6"/>
    <w:rsid w:val="160915CE"/>
    <w:rsid w:val="17020839"/>
    <w:rsid w:val="1AF16A77"/>
    <w:rsid w:val="1B3D31D7"/>
    <w:rsid w:val="20F74B1A"/>
    <w:rsid w:val="241C2BD3"/>
    <w:rsid w:val="242F4AB0"/>
    <w:rsid w:val="246F1F69"/>
    <w:rsid w:val="248278CC"/>
    <w:rsid w:val="250D60C3"/>
    <w:rsid w:val="25621020"/>
    <w:rsid w:val="25D734CC"/>
    <w:rsid w:val="27263FC2"/>
    <w:rsid w:val="286311E4"/>
    <w:rsid w:val="29620B1B"/>
    <w:rsid w:val="30304270"/>
    <w:rsid w:val="30687A37"/>
    <w:rsid w:val="31766A0F"/>
    <w:rsid w:val="32972BB7"/>
    <w:rsid w:val="33B814D3"/>
    <w:rsid w:val="34BD4515"/>
    <w:rsid w:val="3524592C"/>
    <w:rsid w:val="38B30AB4"/>
    <w:rsid w:val="393C1C83"/>
    <w:rsid w:val="3C144654"/>
    <w:rsid w:val="3CF44E66"/>
    <w:rsid w:val="445E32F8"/>
    <w:rsid w:val="45AD6564"/>
    <w:rsid w:val="46FC32E7"/>
    <w:rsid w:val="48EC393A"/>
    <w:rsid w:val="48F33CF9"/>
    <w:rsid w:val="49404709"/>
    <w:rsid w:val="4B5F36FD"/>
    <w:rsid w:val="4CF30A3B"/>
    <w:rsid w:val="505D59E6"/>
    <w:rsid w:val="51AD799D"/>
    <w:rsid w:val="54435105"/>
    <w:rsid w:val="56CF0ED3"/>
    <w:rsid w:val="56F244DE"/>
    <w:rsid w:val="59C033E5"/>
    <w:rsid w:val="5A027772"/>
    <w:rsid w:val="5AD70BF8"/>
    <w:rsid w:val="5BFD7A80"/>
    <w:rsid w:val="5CC33A5C"/>
    <w:rsid w:val="5D585C9C"/>
    <w:rsid w:val="636B2CD2"/>
    <w:rsid w:val="6A0F2598"/>
    <w:rsid w:val="6BD64A6A"/>
    <w:rsid w:val="6C4C4565"/>
    <w:rsid w:val="6D3A325A"/>
    <w:rsid w:val="712A77A3"/>
    <w:rsid w:val="74AD278D"/>
    <w:rsid w:val="75B82DDF"/>
    <w:rsid w:val="77187345"/>
    <w:rsid w:val="798A028B"/>
    <w:rsid w:val="7DFF1D61"/>
    <w:rsid w:val="7EB7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qFormat/>
    <w:uiPriority w:val="0"/>
    <w:pPr>
      <w:spacing w:after="120"/>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249</Words>
  <Characters>272</Characters>
  <Lines>2</Lines>
  <Paragraphs>1</Paragraphs>
  <TotalTime>1</TotalTime>
  <ScaleCrop>false</ScaleCrop>
  <LinksUpToDate>false</LinksUpToDate>
  <CharactersWithSpaces>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2021-12-14T07:22:00Z</dcterms:created>
  <dc:creator>Administrator</dc:creator>
  <cp:lastModifiedBy>芥末味兔爷</cp:lastModifiedBy>
  <dcterms:modified xsi:type="dcterms:W3CDTF">2023-12-22T05:25:42Z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B119262B7EDA48DCB750995F5D6D6445_13</vt:lpwstr>
  </property>
</Properties>
</file>